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B30B5" w14:textId="77777777" w:rsidR="00852968" w:rsidRPr="003E7C31" w:rsidRDefault="00852968" w:rsidP="00852968">
      <w:pPr>
        <w:rPr>
          <w:b/>
          <w:color w:val="000000" w:themeColor="text1"/>
          <w:sz w:val="20"/>
        </w:rPr>
      </w:pPr>
    </w:p>
    <w:p w14:paraId="235C1370" w14:textId="7F04C2C1" w:rsidR="000446B5" w:rsidRPr="003E7C31" w:rsidRDefault="000446B5" w:rsidP="000E29F9">
      <w:pPr>
        <w:jc w:val="center"/>
        <w:rPr>
          <w:b/>
          <w:color w:val="C00000"/>
        </w:rPr>
      </w:pPr>
      <w:r w:rsidRPr="003E7C31">
        <w:rPr>
          <w:b/>
          <w:bCs/>
          <w:color w:val="C00000"/>
        </w:rPr>
        <w:t>Dezinfekcinės priemonės</w:t>
      </w:r>
      <w:r w:rsidRPr="003E7C31">
        <w:rPr>
          <w:b/>
          <w:color w:val="C00000"/>
        </w:rPr>
        <w:t xml:space="preserve"> </w:t>
      </w:r>
    </w:p>
    <w:p w14:paraId="3FE85344" w14:textId="666D6A61" w:rsidR="00852968" w:rsidRPr="003E7C31" w:rsidRDefault="00E41DBA" w:rsidP="000E29F9">
      <w:pPr>
        <w:jc w:val="center"/>
        <w:rPr>
          <w:b/>
          <w:color w:val="000000" w:themeColor="text1"/>
        </w:rPr>
      </w:pPr>
      <w:r w:rsidRPr="003E7C31">
        <w:rPr>
          <w:b/>
          <w:color w:val="000000" w:themeColor="text1"/>
        </w:rPr>
        <w:t xml:space="preserve">Bendrieji </w:t>
      </w:r>
      <w:r w:rsidR="00852968" w:rsidRPr="003E7C31">
        <w:rPr>
          <w:b/>
          <w:color w:val="000000" w:themeColor="text1"/>
        </w:rPr>
        <w:t>technin</w:t>
      </w:r>
      <w:r w:rsidR="00412B4E" w:rsidRPr="003E7C31">
        <w:rPr>
          <w:b/>
          <w:color w:val="000000" w:themeColor="text1"/>
        </w:rPr>
        <w:t>ės specifikacijos</w:t>
      </w:r>
      <w:r w:rsidR="00852968" w:rsidRPr="003E7C31">
        <w:rPr>
          <w:b/>
          <w:color w:val="000000" w:themeColor="text1"/>
        </w:rPr>
        <w:t xml:space="preserve"> </w:t>
      </w:r>
      <w:r w:rsidR="00505C8A" w:rsidRPr="003E7C31">
        <w:rPr>
          <w:b/>
          <w:color w:val="000000" w:themeColor="text1"/>
        </w:rPr>
        <w:t>reikalavimai</w:t>
      </w:r>
    </w:p>
    <w:p w14:paraId="0157B166" w14:textId="77777777" w:rsidR="00505C8A" w:rsidRPr="003E7C31" w:rsidRDefault="00505C8A" w:rsidP="000E29F9">
      <w:pPr>
        <w:jc w:val="center"/>
        <w:rPr>
          <w:b/>
          <w:color w:val="000000" w:themeColor="text1"/>
          <w:sz w:val="20"/>
        </w:rPr>
      </w:pPr>
    </w:p>
    <w:p w14:paraId="2D526B0F" w14:textId="77777777" w:rsidR="000E29F9" w:rsidRPr="003E7C31" w:rsidRDefault="000E29F9" w:rsidP="000E29F9">
      <w:pPr>
        <w:jc w:val="both"/>
        <w:rPr>
          <w:color w:val="000000" w:themeColor="text1"/>
        </w:rPr>
      </w:pPr>
      <w:r w:rsidRPr="003E7C31">
        <w:rPr>
          <w:b/>
          <w:bCs/>
          <w:color w:val="000000" w:themeColor="text1"/>
        </w:rPr>
        <w:t xml:space="preserve">1. </w:t>
      </w:r>
      <w:r w:rsidRPr="003E7C31">
        <w:rPr>
          <w:color w:val="000000" w:themeColor="text1"/>
        </w:rPr>
        <w:t xml:space="preserve">Tiekėjas </w:t>
      </w:r>
      <w:r w:rsidRPr="003E7C31">
        <w:rPr>
          <w:color w:val="000000" w:themeColor="text1"/>
          <w:u w:val="single"/>
        </w:rPr>
        <w:t>kartu su pasiūlymu</w:t>
      </w:r>
      <w:r w:rsidRPr="003E7C31">
        <w:rPr>
          <w:color w:val="000000" w:themeColor="text1"/>
        </w:rPr>
        <w:t xml:space="preserve"> privalo pateikti dokumentus, įrodančius siūlomos prekės atitikimą visiems reikalavimams, nurodytiems kiekviename pirkimo dokumentų techninės specifikacijos punkte, t. y. tiekėjas privalo pateikti siūlomų prekių gamintojo katalogus/ bukletus/ brošiūras,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originalo (anglų) ir lietuvių kalba. 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  Jei gamintojo išleistame kataloge nėra Perkančiosios organizacijos reikalaujamo prekių parametro atitiktį patvirtinančios informacijos arba neišsamiai aprašyta, Tiekėjas gali pateikti atitiktį patvirtinančią prekių gamintojo deklaraciją. Bet kokia kita kalba (išskyrus lietuvių ir anglų) parengti dokumentai turi būti pateikiami su vertimu į lietuvių arba anglų kalbą. CPO LT, kilus neaiškumams dėl minėtų dokumentų, pateiktų anglų kalba, atitikties nustatytiems reikalavimams, pasilieka teisę prašyti dokumentų vertimo į lietuvių kalbą.</w:t>
      </w:r>
    </w:p>
    <w:p w14:paraId="53EDA973" w14:textId="381352B5" w:rsidR="008917DC" w:rsidRPr="003E7C31" w:rsidRDefault="000E29F9" w:rsidP="000E29F9">
      <w:pPr>
        <w:jc w:val="both"/>
        <w:rPr>
          <w:color w:val="000000" w:themeColor="text1"/>
        </w:rPr>
      </w:pPr>
      <w:r w:rsidRPr="003E7C31">
        <w:rPr>
          <w:b/>
          <w:bCs/>
          <w:color w:val="000000" w:themeColor="text1"/>
        </w:rPr>
        <w:t>2.</w:t>
      </w:r>
      <w:r w:rsidRPr="003E7C31">
        <w:rPr>
          <w:color w:val="000000" w:themeColor="text1"/>
        </w:rPr>
        <w:t xml:space="preserve"> </w:t>
      </w:r>
      <w:r w:rsidR="00A769E4" w:rsidRPr="003E7C31">
        <w:rPr>
          <w:color w:val="000000" w:themeColor="text1"/>
        </w:rPr>
        <w:t>Siūlomos prekės turi būti žymimos CE ženklu, kuris nurodo atitikimą svarbiausiems reikalavimams, keliamiems pagal Europos Parlamento ir Tarybos Reglamento (ES) 2017/745 nuostatas</w:t>
      </w:r>
      <w:r w:rsidR="0097353E">
        <w:rPr>
          <w:color w:val="000000" w:themeColor="text1"/>
        </w:rPr>
        <w:t xml:space="preserve"> (</w:t>
      </w:r>
      <w:r w:rsidR="0097353E" w:rsidRPr="0097353E">
        <w:rPr>
          <w:i/>
          <w:iCs/>
          <w:color w:val="000000" w:themeColor="text1"/>
        </w:rPr>
        <w:t>jei taikoma</w:t>
      </w:r>
      <w:r w:rsidR="0097353E">
        <w:rPr>
          <w:color w:val="000000" w:themeColor="text1"/>
        </w:rPr>
        <w:t>)</w:t>
      </w:r>
      <w:r w:rsidR="00A769E4" w:rsidRPr="003E7C31">
        <w:rPr>
          <w:color w:val="000000" w:themeColor="text1"/>
        </w:rPr>
        <w:t xml:space="preserve">. </w:t>
      </w:r>
      <w:r w:rsidR="00A769E4" w:rsidRPr="003E7C31">
        <w:rPr>
          <w:b/>
          <w:bCs/>
          <w:i/>
          <w:iCs/>
          <w:color w:val="000000" w:themeColor="text1"/>
          <w:u w:val="single"/>
        </w:rPr>
        <w:t>Kartu su pasiūlymu</w:t>
      </w:r>
      <w:r w:rsidR="00A769E4" w:rsidRPr="003E7C31">
        <w:rPr>
          <w:color w:val="000000" w:themeColor="text1"/>
        </w:rPr>
        <w:t xml:space="preserve"> turi būti pateikta galiojančio CE sertifikato arba EB atitikties deklaracijos kopija originalo ir lietuvių kalba. Vėliau šis dokumentas teikiamas vykdant sutartį su pirma prekių siunta. Jei netaikoma, privaloma pateikti įrodymus apie netaikymą. Jei tiekėjai pateikia su pasiūlymu EB atitikties deklaraciją, kad įsigyjama prekė atitiks reikiamus standartus, kartu pateikia ir techninius dokumentus, pagrindžiančius prekės atitiktį reikiamiems standartams. </w:t>
      </w:r>
    </w:p>
    <w:p w14:paraId="23BD7BA9" w14:textId="71597E9D" w:rsidR="00715BA7" w:rsidRPr="003E7C31" w:rsidRDefault="00984010" w:rsidP="00715BA7">
      <w:pPr>
        <w:jc w:val="both"/>
        <w:rPr>
          <w:color w:val="000000" w:themeColor="text1"/>
        </w:rPr>
      </w:pPr>
      <w:r w:rsidRPr="003E7C31">
        <w:rPr>
          <w:b/>
          <w:bCs/>
          <w:color w:val="000000" w:themeColor="text1"/>
        </w:rPr>
        <w:t>3.</w:t>
      </w:r>
      <w:r w:rsidRPr="003E7C31">
        <w:rPr>
          <w:color w:val="000000" w:themeColor="text1"/>
        </w:rPr>
        <w:t xml:space="preserve"> </w:t>
      </w:r>
      <w:r w:rsidR="00715BA7" w:rsidRPr="003E7C31">
        <w:rPr>
          <w:color w:val="000000" w:themeColor="text1"/>
        </w:rPr>
        <w:t xml:space="preserve">Tiekėjai, siūlantys </w:t>
      </w:r>
      <w:r w:rsidR="00DE3BC6" w:rsidRPr="003E7C31">
        <w:rPr>
          <w:color w:val="000000" w:themeColor="text1"/>
        </w:rPr>
        <w:t xml:space="preserve">prekę </w:t>
      </w:r>
      <w:r w:rsidR="00DE3BC6" w:rsidRPr="003E7C31">
        <w:rPr>
          <w:color w:val="000000" w:themeColor="text1"/>
          <w:u w:val="single"/>
        </w:rPr>
        <w:t>1 pirkimo dalyj</w:t>
      </w:r>
      <w:r w:rsidR="00527DA8" w:rsidRPr="003E7C31">
        <w:rPr>
          <w:color w:val="000000" w:themeColor="text1"/>
          <w:u w:val="single"/>
        </w:rPr>
        <w:t>e</w:t>
      </w:r>
      <w:r w:rsidR="00715BA7" w:rsidRPr="003E7C31">
        <w:rPr>
          <w:color w:val="000000" w:themeColor="text1"/>
        </w:rPr>
        <w:t xml:space="preserve">, </w:t>
      </w:r>
      <w:r w:rsidR="00715BA7" w:rsidRPr="003E7C31">
        <w:rPr>
          <w:color w:val="000000" w:themeColor="text1"/>
          <w:u w:val="single"/>
        </w:rPr>
        <w:t>kartu su pasiūlymu </w:t>
      </w:r>
      <w:r w:rsidR="00715BA7" w:rsidRPr="003E7C31">
        <w:rPr>
          <w:color w:val="000000" w:themeColor="text1"/>
        </w:rPr>
        <w:t xml:space="preserve"> turi pateikti naudojimo instrukciją (dokumentus pateikti anglų bei lietuvių kalba); medžiagos </w:t>
      </w:r>
      <w:r w:rsidR="0029364E" w:rsidRPr="003E7C31">
        <w:rPr>
          <w:color w:val="000000" w:themeColor="text1"/>
        </w:rPr>
        <w:t>S</w:t>
      </w:r>
      <w:r w:rsidR="00715BA7" w:rsidRPr="003E7C31">
        <w:rPr>
          <w:color w:val="000000" w:themeColor="text1"/>
        </w:rPr>
        <w:t>augos duomenų lapą.</w:t>
      </w:r>
    </w:p>
    <w:p w14:paraId="33EE18DB" w14:textId="2BB3FDFF" w:rsidR="006B6799" w:rsidRPr="006B6799" w:rsidRDefault="0070157F" w:rsidP="006B6799">
      <w:pPr>
        <w:jc w:val="both"/>
        <w:rPr>
          <w:color w:val="000000" w:themeColor="text1"/>
        </w:rPr>
      </w:pPr>
      <w:r w:rsidRPr="003E7C31">
        <w:rPr>
          <w:b/>
          <w:bCs/>
          <w:color w:val="000000" w:themeColor="text1"/>
        </w:rPr>
        <w:t>4</w:t>
      </w:r>
      <w:r w:rsidR="006B6799" w:rsidRPr="006B6799">
        <w:rPr>
          <w:b/>
          <w:bCs/>
          <w:color w:val="000000" w:themeColor="text1"/>
        </w:rPr>
        <w:t>.</w:t>
      </w:r>
      <w:r w:rsidR="006B6799" w:rsidRPr="006B6799">
        <w:rPr>
          <w:color w:val="000000" w:themeColor="text1"/>
        </w:rPr>
        <w:t xml:space="preserve"> Tiekėjai, siūlantys prekę </w:t>
      </w:r>
      <w:r w:rsidR="006B6799" w:rsidRPr="006B6799">
        <w:rPr>
          <w:color w:val="000000" w:themeColor="text1"/>
          <w:u w:val="single"/>
        </w:rPr>
        <w:t>2 pirkimo dalyje</w:t>
      </w:r>
      <w:r w:rsidR="006B6799" w:rsidRPr="006B6799">
        <w:rPr>
          <w:color w:val="000000" w:themeColor="text1"/>
        </w:rPr>
        <w:t xml:space="preserve">, </w:t>
      </w:r>
      <w:r w:rsidR="006B6799" w:rsidRPr="006B6799">
        <w:rPr>
          <w:color w:val="000000" w:themeColor="text1"/>
          <w:u w:val="single"/>
        </w:rPr>
        <w:t>kartu su pasiūlymu</w:t>
      </w:r>
      <w:r w:rsidR="006B6799" w:rsidRPr="006B6799">
        <w:rPr>
          <w:color w:val="000000" w:themeColor="text1"/>
        </w:rPr>
        <w:t xml:space="preserve"> turi pateikti dokumentus, patvirtinančius, kad priemonė tinkama naudoti AMSCO EO sterilizacijos procesuose, gamintojo paruoštą instrukciją lietuvių ir anglų kalbomis, bei Saugos duomenų lapą</w:t>
      </w:r>
      <w:r w:rsidRPr="003E7C31">
        <w:rPr>
          <w:color w:val="000000" w:themeColor="text1"/>
        </w:rPr>
        <w:t>.</w:t>
      </w:r>
    </w:p>
    <w:p w14:paraId="373DBB91" w14:textId="223B3217" w:rsidR="00715BA7" w:rsidRPr="00715BA7" w:rsidRDefault="0070157F" w:rsidP="00715BA7">
      <w:pPr>
        <w:jc w:val="both"/>
        <w:rPr>
          <w:color w:val="000000" w:themeColor="text1"/>
        </w:rPr>
      </w:pPr>
      <w:r w:rsidRPr="003E7C31">
        <w:rPr>
          <w:b/>
          <w:bCs/>
          <w:color w:val="000000" w:themeColor="text1"/>
        </w:rPr>
        <w:t>5</w:t>
      </w:r>
      <w:r w:rsidR="00715BA7" w:rsidRPr="00715BA7">
        <w:rPr>
          <w:b/>
          <w:bCs/>
          <w:color w:val="000000" w:themeColor="text1"/>
        </w:rPr>
        <w:t>.</w:t>
      </w:r>
      <w:r w:rsidR="00715BA7" w:rsidRPr="00715BA7">
        <w:rPr>
          <w:color w:val="000000" w:themeColor="text1"/>
        </w:rPr>
        <w:t xml:space="preserve"> Tiekėjai, siūlantys dezinfekcines medžiagas, </w:t>
      </w:r>
      <w:r w:rsidR="00715BA7" w:rsidRPr="00715BA7">
        <w:rPr>
          <w:color w:val="000000" w:themeColor="text1"/>
          <w:u w:val="single"/>
        </w:rPr>
        <w:t>kartu su pasiūlymu</w:t>
      </w:r>
      <w:r w:rsidR="00715BA7" w:rsidRPr="00715BA7">
        <w:rPr>
          <w:color w:val="000000" w:themeColor="text1"/>
        </w:rPr>
        <w:t>  turi pateikti nepriklausomos laboratorijos tyrimų duomenis, dokumentus pateikti anglų bei lietuvių kalba.</w:t>
      </w:r>
    </w:p>
    <w:p w14:paraId="565173DB" w14:textId="39CF5A53" w:rsidR="00715BA7" w:rsidRPr="00715BA7" w:rsidRDefault="0070157F" w:rsidP="00715BA7">
      <w:pPr>
        <w:jc w:val="both"/>
        <w:rPr>
          <w:color w:val="000000" w:themeColor="text1"/>
        </w:rPr>
      </w:pPr>
      <w:r w:rsidRPr="003E7C31">
        <w:rPr>
          <w:b/>
          <w:bCs/>
          <w:color w:val="000000" w:themeColor="text1"/>
        </w:rPr>
        <w:t>6</w:t>
      </w:r>
      <w:r w:rsidR="00715BA7" w:rsidRPr="00715BA7">
        <w:rPr>
          <w:b/>
          <w:bCs/>
          <w:color w:val="000000" w:themeColor="text1"/>
        </w:rPr>
        <w:t>.</w:t>
      </w:r>
      <w:r w:rsidR="00715BA7" w:rsidRPr="00715BA7">
        <w:rPr>
          <w:color w:val="000000" w:themeColor="text1"/>
        </w:rPr>
        <w:t xml:space="preserve"> Tiekėjai, siūlantys </w:t>
      </w:r>
      <w:proofErr w:type="spellStart"/>
      <w:r w:rsidR="00715BA7" w:rsidRPr="00715BA7">
        <w:rPr>
          <w:color w:val="000000" w:themeColor="text1"/>
        </w:rPr>
        <w:t>biocidus</w:t>
      </w:r>
      <w:proofErr w:type="spellEnd"/>
      <w:r w:rsidR="00715BA7" w:rsidRPr="00715BA7">
        <w:rPr>
          <w:color w:val="000000" w:themeColor="text1"/>
        </w:rPr>
        <w:t xml:space="preserve">, </w:t>
      </w:r>
      <w:r w:rsidR="00715BA7" w:rsidRPr="00715BA7">
        <w:rPr>
          <w:color w:val="000000" w:themeColor="text1"/>
          <w:u w:val="single"/>
        </w:rPr>
        <w:t>kartu su pasiūlymu</w:t>
      </w:r>
      <w:r w:rsidR="00715BA7" w:rsidRPr="00715BA7">
        <w:rPr>
          <w:color w:val="000000" w:themeColor="text1"/>
        </w:rPr>
        <w:t xml:space="preserve"> privalo teikti priemones atitinkančias </w:t>
      </w:r>
      <w:proofErr w:type="spellStart"/>
      <w:r w:rsidR="00715BA7" w:rsidRPr="00715BA7">
        <w:rPr>
          <w:color w:val="000000" w:themeColor="text1"/>
        </w:rPr>
        <w:t>Biocidinių</w:t>
      </w:r>
      <w:proofErr w:type="spellEnd"/>
      <w:r w:rsidR="00715BA7" w:rsidRPr="00715BA7">
        <w:rPr>
          <w:color w:val="000000" w:themeColor="text1"/>
        </w:rPr>
        <w:t xml:space="preserve"> produktų reglamentą (Reglamentas (ES) 528/2012), registruotus Lietuvoje bei pateikti </w:t>
      </w:r>
      <w:proofErr w:type="spellStart"/>
      <w:r w:rsidR="00715BA7" w:rsidRPr="00715BA7">
        <w:rPr>
          <w:color w:val="000000" w:themeColor="text1"/>
        </w:rPr>
        <w:t>biocido</w:t>
      </w:r>
      <w:proofErr w:type="spellEnd"/>
      <w:r w:rsidR="00715BA7" w:rsidRPr="00715BA7">
        <w:rPr>
          <w:color w:val="000000" w:themeColor="text1"/>
        </w:rPr>
        <w:t xml:space="preserve"> registracijos ar autorizacijos liudijimą.</w:t>
      </w:r>
    </w:p>
    <w:p w14:paraId="0DD66BA8" w14:textId="5321D4D3" w:rsidR="00715BA7" w:rsidRPr="00715BA7" w:rsidRDefault="0070157F" w:rsidP="00715BA7">
      <w:pPr>
        <w:jc w:val="both"/>
        <w:rPr>
          <w:color w:val="000000" w:themeColor="text1"/>
        </w:rPr>
      </w:pPr>
      <w:r w:rsidRPr="003E7C31">
        <w:rPr>
          <w:b/>
          <w:bCs/>
          <w:color w:val="000000" w:themeColor="text1"/>
        </w:rPr>
        <w:t>7</w:t>
      </w:r>
      <w:r w:rsidR="00715BA7" w:rsidRPr="00715BA7">
        <w:rPr>
          <w:b/>
          <w:bCs/>
          <w:color w:val="000000" w:themeColor="text1"/>
        </w:rPr>
        <w:t>.</w:t>
      </w:r>
      <w:r w:rsidR="00715BA7" w:rsidRPr="00715BA7">
        <w:rPr>
          <w:color w:val="000000" w:themeColor="text1"/>
        </w:rPr>
        <w:t xml:space="preserve"> Tiekėjai </w:t>
      </w:r>
      <w:r w:rsidR="00715BA7" w:rsidRPr="00715BA7">
        <w:rPr>
          <w:color w:val="000000" w:themeColor="text1"/>
          <w:u w:val="single"/>
        </w:rPr>
        <w:t>kartu su pasiūlymu</w:t>
      </w:r>
      <w:r w:rsidR="00715BA7" w:rsidRPr="00715BA7">
        <w:rPr>
          <w:color w:val="000000" w:themeColor="text1"/>
        </w:rPr>
        <w:t>  turi pateikti priemonės gamintojo patvirtinimą, kad siūlomas produktas notifikuotas CPNP portale pagal ES reglamentą 1223/2009.</w:t>
      </w:r>
    </w:p>
    <w:p w14:paraId="76632A61" w14:textId="64B397DF" w:rsidR="00E421A4" w:rsidRPr="003E7C31" w:rsidRDefault="00FB6D49" w:rsidP="000E29F9">
      <w:pPr>
        <w:jc w:val="both"/>
        <w:rPr>
          <w:color w:val="000000" w:themeColor="text1"/>
        </w:rPr>
      </w:pPr>
      <w:r w:rsidRPr="003E7C31">
        <w:rPr>
          <w:b/>
          <w:bCs/>
          <w:color w:val="000000" w:themeColor="text1"/>
        </w:rPr>
        <w:t>8</w:t>
      </w:r>
      <w:r w:rsidR="00E421A4" w:rsidRPr="003E7C31">
        <w:rPr>
          <w:b/>
          <w:bCs/>
          <w:color w:val="000000" w:themeColor="text1"/>
        </w:rPr>
        <w:t>.</w:t>
      </w:r>
      <w:r w:rsidR="00E421A4" w:rsidRPr="003E7C31">
        <w:rPr>
          <w:color w:val="000000" w:themeColor="text1"/>
        </w:rPr>
        <w:t xml:space="preserve">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p w14:paraId="6FBA2F2A" w14:textId="5A6723F4" w:rsidR="000E29F9" w:rsidRPr="003E7C31" w:rsidRDefault="0011588D" w:rsidP="000E29F9">
      <w:pPr>
        <w:jc w:val="both"/>
        <w:rPr>
          <w:bCs/>
          <w:color w:val="000000" w:themeColor="text1"/>
        </w:rPr>
      </w:pPr>
      <w:r w:rsidRPr="003E7C31">
        <w:rPr>
          <w:b/>
          <w:color w:val="000000" w:themeColor="text1"/>
        </w:rPr>
        <w:t>9</w:t>
      </w:r>
      <w:r w:rsidR="000E29F9" w:rsidRPr="003E7C31">
        <w:rPr>
          <w:bCs/>
          <w:color w:val="000000" w:themeColor="text1"/>
        </w:rPr>
        <w:t xml:space="preserve">. </w:t>
      </w:r>
      <w:r w:rsidR="000E29F9" w:rsidRPr="003E7C31">
        <w:rPr>
          <w:rFonts w:eastAsia="Calibri"/>
          <w:kern w:val="3"/>
        </w:rPr>
        <w:t xml:space="preserve">Tiekėjas, </w:t>
      </w:r>
      <w:r w:rsidR="00FF5D73" w:rsidRPr="003E7C31">
        <w:rPr>
          <w:rFonts w:eastAsia="Calibri"/>
          <w:kern w:val="3"/>
        </w:rPr>
        <w:t>perkančiajai organizacijai</w:t>
      </w:r>
      <w:r w:rsidR="000E29F9" w:rsidRPr="003E7C31">
        <w:rPr>
          <w:rFonts w:eastAsia="Calibri"/>
          <w:kern w:val="3"/>
        </w:rPr>
        <w:t xml:space="preserve"> pareikalavus, turės pateikti siūlomos prekės pavyzdžius</w:t>
      </w:r>
      <w:r w:rsidR="000E29F9" w:rsidRPr="003E7C31">
        <w:rPr>
          <w:bCs/>
          <w:color w:val="000000" w:themeColor="text1"/>
        </w:rPr>
        <w:t xml:space="preserve">, nurodytus </w:t>
      </w:r>
      <w:r w:rsidR="009D642A" w:rsidRPr="003E7C31">
        <w:rPr>
          <w:bCs/>
          <w:color w:val="000000" w:themeColor="text1"/>
        </w:rPr>
        <w:t>1</w:t>
      </w:r>
      <w:r w:rsidR="000472E1" w:rsidRPr="003E7C31">
        <w:rPr>
          <w:bCs/>
          <w:color w:val="000000" w:themeColor="text1"/>
        </w:rPr>
        <w:t>.1</w:t>
      </w:r>
      <w:r w:rsidR="000E29F9" w:rsidRPr="003E7C31">
        <w:rPr>
          <w:bCs/>
          <w:color w:val="000000" w:themeColor="text1"/>
        </w:rPr>
        <w:t xml:space="preserve"> priede „</w:t>
      </w:r>
      <w:r w:rsidR="000472E1" w:rsidRPr="003E7C31">
        <w:rPr>
          <w:bCs/>
          <w:color w:val="000000" w:themeColor="text1"/>
        </w:rPr>
        <w:t>Pasiūlymas ir t</w:t>
      </w:r>
      <w:r w:rsidR="000E29F9" w:rsidRPr="003E7C31">
        <w:rPr>
          <w:bCs/>
          <w:color w:val="000000" w:themeColor="text1"/>
        </w:rPr>
        <w:t>echninė specifikacija“.</w:t>
      </w:r>
    </w:p>
    <w:p w14:paraId="54B06354" w14:textId="2C84DAFB" w:rsidR="000E29F9" w:rsidRPr="003E7C31" w:rsidRDefault="0011588D" w:rsidP="000E29F9">
      <w:pPr>
        <w:jc w:val="both"/>
        <w:rPr>
          <w:bCs/>
          <w:color w:val="000000" w:themeColor="text1"/>
        </w:rPr>
      </w:pPr>
      <w:r w:rsidRPr="003E7C31">
        <w:rPr>
          <w:b/>
          <w:color w:val="000000" w:themeColor="text1"/>
        </w:rPr>
        <w:t>10</w:t>
      </w:r>
      <w:r w:rsidR="000E29F9" w:rsidRPr="003E7C31">
        <w:rPr>
          <w:b/>
          <w:color w:val="000000" w:themeColor="text1"/>
        </w:rPr>
        <w:t>.</w:t>
      </w:r>
      <w:r w:rsidR="000E29F9" w:rsidRPr="003E7C31">
        <w:rPr>
          <w:bCs/>
          <w:color w:val="000000" w:themeColor="text1"/>
        </w:rPr>
        <w:t xml:space="preserve"> Prekių pavyzdžių nereikalaujama pateikti kartu su pasiūlymu – juos turės pateikti galimai ekonomiškai naudingiausią pasiūlymą pateikęs tiekėjas, viešojo pirkimo komisijai paprašius, </w:t>
      </w:r>
      <w:r w:rsidR="000E29F9" w:rsidRPr="003E7C31">
        <w:rPr>
          <w:b/>
          <w:color w:val="000000" w:themeColor="text1"/>
        </w:rPr>
        <w:t>per 5 darbo dienas</w:t>
      </w:r>
      <w:r w:rsidR="000E29F9" w:rsidRPr="003E7C31">
        <w:rPr>
          <w:bCs/>
          <w:color w:val="000000" w:themeColor="text1"/>
        </w:rPr>
        <w:t xml:space="preserve"> adresu V. Kudirkos g.99, Šiauliai, Vaistinė (II aukštas).</w:t>
      </w:r>
      <w:r w:rsidR="000E29F9" w:rsidRPr="003E7C31">
        <w:rPr>
          <w:bCs/>
          <w:color w:val="000000" w:themeColor="text1"/>
        </w:rPr>
        <w:tab/>
      </w:r>
    </w:p>
    <w:p w14:paraId="0DDF7E23" w14:textId="1DDCDD81" w:rsidR="000E29F9" w:rsidRPr="003E7C31" w:rsidRDefault="000E29F9" w:rsidP="000E29F9">
      <w:pPr>
        <w:jc w:val="both"/>
        <w:rPr>
          <w:bCs/>
          <w:color w:val="000000" w:themeColor="text1"/>
        </w:rPr>
      </w:pPr>
      <w:r w:rsidRPr="003E7C31">
        <w:rPr>
          <w:bCs/>
          <w:color w:val="000000" w:themeColor="text1"/>
        </w:rPr>
        <w:lastRenderedPageBreak/>
        <w:t>Reikalavimai prekių pavyzdžių pateikimui:</w:t>
      </w:r>
      <w:r w:rsidRPr="003E7C31">
        <w:rPr>
          <w:bCs/>
          <w:color w:val="000000" w:themeColor="text1"/>
        </w:rPr>
        <w:tab/>
      </w:r>
    </w:p>
    <w:p w14:paraId="51F6B86A" w14:textId="48D29F43" w:rsidR="000E29F9" w:rsidRPr="003E7C31" w:rsidRDefault="0011588D" w:rsidP="00F62C1E">
      <w:pPr>
        <w:ind w:firstLine="1296"/>
        <w:jc w:val="both"/>
        <w:rPr>
          <w:u w:val="single"/>
          <w:lang w:eastAsia="lt-LT"/>
        </w:rPr>
      </w:pPr>
      <w:r w:rsidRPr="003E7C31">
        <w:rPr>
          <w:bCs/>
          <w:color w:val="000000" w:themeColor="text1"/>
        </w:rPr>
        <w:t>10</w:t>
      </w:r>
      <w:r w:rsidR="000E29F9" w:rsidRPr="003E7C31">
        <w:rPr>
          <w:bCs/>
          <w:color w:val="000000" w:themeColor="text1"/>
        </w:rPr>
        <w:t>.1. Prekių pavyzdžių pristatymo laikas turi būti suderinamas su kontaktiniu asmeniu ne vėliau, kaip likus 3 darbo dienoms iki prekių pavyzdžių pristatymo. Kontaktinis asmuo – šiose pirkimo sąlygose nurodytas asmuo, atsakingas už bendravimą su tiekėjais: Dovilė Černiauskienė, t</w:t>
      </w:r>
      <w:r w:rsidR="000E29F9" w:rsidRPr="003E7C31">
        <w:rPr>
          <w:lang w:eastAsia="lt-LT"/>
        </w:rPr>
        <w:t xml:space="preserve">el. (8 41) 524 514, el. p. </w:t>
      </w:r>
      <w:hyperlink r:id="rId7" w:history="1">
        <w:r w:rsidR="000E29F9" w:rsidRPr="003E7C31">
          <w:rPr>
            <w:u w:val="single"/>
            <w:lang w:eastAsia="lt-LT"/>
          </w:rPr>
          <w:t>dovile.cerniauskiene@siauliuligonine.lt</w:t>
        </w:r>
      </w:hyperlink>
      <w:r w:rsidR="000E29F9" w:rsidRPr="003E7C31">
        <w:rPr>
          <w:lang w:eastAsia="lt-LT"/>
        </w:rPr>
        <w:t>;</w:t>
      </w:r>
      <w:r w:rsidR="000E29F9" w:rsidRPr="003E7C31">
        <w:rPr>
          <w:bCs/>
          <w:color w:val="000000" w:themeColor="text1"/>
        </w:rPr>
        <w:tab/>
      </w:r>
    </w:p>
    <w:p w14:paraId="010DA117" w14:textId="741559CF" w:rsidR="000E29F9" w:rsidRPr="003E7C31" w:rsidRDefault="000E29F9" w:rsidP="000E29F9">
      <w:pPr>
        <w:jc w:val="both"/>
        <w:rPr>
          <w:bCs/>
          <w:color w:val="000000" w:themeColor="text1"/>
        </w:rPr>
      </w:pPr>
      <w:r w:rsidRPr="003E7C31">
        <w:rPr>
          <w:bCs/>
          <w:color w:val="000000" w:themeColor="text1"/>
        </w:rPr>
        <w:tab/>
      </w:r>
      <w:r w:rsidR="0011588D" w:rsidRPr="003E7C31">
        <w:rPr>
          <w:bCs/>
          <w:color w:val="000000" w:themeColor="text1"/>
        </w:rPr>
        <w:t>10</w:t>
      </w:r>
      <w:r w:rsidRPr="003E7C31">
        <w:rPr>
          <w:bCs/>
          <w:color w:val="000000" w:themeColor="text1"/>
        </w:rPr>
        <w:t xml:space="preserve">.2. Pristatomo prekės pavyzdžio pakuotė ir (ar) prekės pavyzdys turi būti pažymėti etiketėmis su užrašu „Prekės pavyzdys teikiamas pirkimui – </w:t>
      </w:r>
      <w:r w:rsidRPr="003E7C31">
        <w:rPr>
          <w:bCs/>
          <w:color w:val="000000" w:themeColor="text1"/>
          <w:u w:val="single"/>
        </w:rPr>
        <w:t>„</w:t>
      </w:r>
      <w:r w:rsidR="00BF780F" w:rsidRPr="003E7C31">
        <w:rPr>
          <w:bCs/>
          <w:u w:val="single"/>
        </w:rPr>
        <w:t>Dezinfekcinės priemonės</w:t>
      </w:r>
      <w:r w:rsidRPr="003E7C31">
        <w:rPr>
          <w:bCs/>
          <w:color w:val="000000" w:themeColor="text1"/>
          <w:u w:val="single"/>
        </w:rPr>
        <w:t>“</w:t>
      </w:r>
      <w:r w:rsidRPr="003E7C31">
        <w:rPr>
          <w:bCs/>
          <w:color w:val="000000" w:themeColor="text1"/>
        </w:rPr>
        <w:t>, turi būti patvirtintas tiekėjo parašu, nurodoma: pateikimo data, pateikiamų prekės pavyzdžio pakuotės/prekės pavyzdžių skaičius. Ši etiketė su nurodytu užrašu turi būti prisegta, priklijuota ar kitaip pritvirtinta prie pateikiamos prekės pavyzdžio pakuotės ir (ar) prekės pavyzdžio;</w:t>
      </w:r>
      <w:r w:rsidRPr="003E7C31">
        <w:rPr>
          <w:bCs/>
          <w:color w:val="000000" w:themeColor="text1"/>
        </w:rPr>
        <w:tab/>
      </w:r>
    </w:p>
    <w:p w14:paraId="02E99606" w14:textId="460AC8C9" w:rsidR="000E29F9" w:rsidRPr="003E7C31" w:rsidRDefault="0011588D" w:rsidP="000E29F9">
      <w:pPr>
        <w:ind w:firstLine="1296"/>
        <w:jc w:val="both"/>
        <w:rPr>
          <w:bCs/>
          <w:color w:val="000000" w:themeColor="text1"/>
        </w:rPr>
      </w:pPr>
      <w:r w:rsidRPr="003E7C31">
        <w:rPr>
          <w:bCs/>
          <w:color w:val="000000" w:themeColor="text1"/>
        </w:rPr>
        <w:t>10</w:t>
      </w:r>
      <w:r w:rsidR="000E29F9" w:rsidRPr="003E7C31">
        <w:rPr>
          <w:bCs/>
          <w:color w:val="000000" w:themeColor="text1"/>
        </w:rPr>
        <w:t>.3. Jei prekės susideda iš komplektuojančių dalių, visos dalys pristačius prekės pavyzdžius turi būti surinktos taip, kad prekę galima būtų naudoti pagal paskirtį;</w:t>
      </w:r>
    </w:p>
    <w:p w14:paraId="562D0D2A" w14:textId="66FB8EE1" w:rsidR="000E29F9" w:rsidRPr="003E7C31" w:rsidRDefault="000E29F9" w:rsidP="000E29F9">
      <w:pPr>
        <w:jc w:val="both"/>
        <w:rPr>
          <w:bCs/>
          <w:color w:val="000000" w:themeColor="text1"/>
        </w:rPr>
      </w:pPr>
      <w:r w:rsidRPr="003E7C31">
        <w:rPr>
          <w:bCs/>
          <w:color w:val="000000" w:themeColor="text1"/>
        </w:rPr>
        <w:tab/>
      </w:r>
      <w:r w:rsidR="0011588D" w:rsidRPr="003E7C31">
        <w:rPr>
          <w:bCs/>
          <w:color w:val="000000" w:themeColor="text1"/>
        </w:rPr>
        <w:t>10</w:t>
      </w:r>
      <w:r w:rsidRPr="003E7C31">
        <w:rPr>
          <w:bCs/>
          <w:color w:val="000000" w:themeColor="text1"/>
        </w:rPr>
        <w:t>.4. Prekių pavyzdžių pateikimo ir atsiėmimo išlaidas dengia tiekėjai. Perkančioji organizacija neprisiima prekių pavyzdžių atsitiktinio sugadinimo ar sunaikinimo išlaidų;</w:t>
      </w:r>
      <w:r w:rsidRPr="003E7C31">
        <w:rPr>
          <w:bCs/>
          <w:color w:val="000000" w:themeColor="text1"/>
        </w:rPr>
        <w:tab/>
      </w:r>
    </w:p>
    <w:p w14:paraId="195EF750" w14:textId="5B196D5C" w:rsidR="000E29F9" w:rsidRPr="003E7C31" w:rsidRDefault="000E29F9" w:rsidP="000E29F9">
      <w:pPr>
        <w:jc w:val="both"/>
        <w:rPr>
          <w:bCs/>
          <w:color w:val="000000" w:themeColor="text1"/>
        </w:rPr>
      </w:pPr>
      <w:r w:rsidRPr="003E7C31">
        <w:rPr>
          <w:bCs/>
          <w:color w:val="000000" w:themeColor="text1"/>
        </w:rPr>
        <w:tab/>
      </w:r>
      <w:r w:rsidR="0011588D" w:rsidRPr="003E7C31">
        <w:rPr>
          <w:bCs/>
          <w:color w:val="000000" w:themeColor="text1"/>
        </w:rPr>
        <w:t>10</w:t>
      </w:r>
      <w:r w:rsidRPr="003E7C31">
        <w:rPr>
          <w:bCs/>
          <w:color w:val="000000" w:themeColor="text1"/>
        </w:rPr>
        <w:t>.5. Laimėjusio tiekėjo, su kuriuo bus sudaryta pirkimo sutartis, pateikti prekių pavyzdžiai negrąžinami ir bus naudojami kaip etalonai, priimant pagal pirkimo sutartį tiekiamas prekes;</w:t>
      </w:r>
    </w:p>
    <w:p w14:paraId="6B426445" w14:textId="1E564FE5" w:rsidR="000E29F9" w:rsidRPr="003E7C31" w:rsidRDefault="0011588D" w:rsidP="000E29F9">
      <w:pPr>
        <w:ind w:firstLine="1296"/>
        <w:jc w:val="both"/>
        <w:rPr>
          <w:bCs/>
          <w:color w:val="000000" w:themeColor="text1"/>
        </w:rPr>
      </w:pPr>
      <w:r w:rsidRPr="003E7C31">
        <w:rPr>
          <w:bCs/>
          <w:color w:val="000000" w:themeColor="text1"/>
        </w:rPr>
        <w:t>10</w:t>
      </w:r>
      <w:r w:rsidR="000E29F9" w:rsidRPr="003E7C31">
        <w:rPr>
          <w:bCs/>
          <w:color w:val="000000" w:themeColor="text1"/>
        </w:rPr>
        <w:t>.6. Prekių, kurios nėra vienkartinio naudojimo, pavyzdžiai gražinami nelaimėjusiems tiekėjams pasibaigus pirkimui.</w:t>
      </w:r>
    </w:p>
    <w:p w14:paraId="0597CFC8" w14:textId="3B506414" w:rsidR="00802A63" w:rsidRPr="00C165E6" w:rsidRDefault="0011588D" w:rsidP="00802A63">
      <w:pPr>
        <w:jc w:val="both"/>
        <w:rPr>
          <w:bCs/>
          <w:color w:val="000000" w:themeColor="text1"/>
        </w:rPr>
      </w:pPr>
      <w:r w:rsidRPr="003E7C31">
        <w:rPr>
          <w:b/>
          <w:color w:val="000000" w:themeColor="text1"/>
        </w:rPr>
        <w:t>11</w:t>
      </w:r>
      <w:r w:rsidR="00802A63" w:rsidRPr="003E7C31">
        <w:rPr>
          <w:b/>
          <w:color w:val="000000" w:themeColor="text1"/>
        </w:rPr>
        <w:t>.</w:t>
      </w:r>
      <w:r w:rsidR="00802A63" w:rsidRPr="003E7C31">
        <w:rPr>
          <w:bCs/>
          <w:color w:val="000000" w:themeColor="text1"/>
        </w:rPr>
        <w:t xml:space="preserve"> 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tiekėjai gali siūlyti lygiaverčius. Lygiavertiškumo įrodymas yra tiekėjo pareiga.</w:t>
      </w:r>
    </w:p>
    <w:sectPr w:rsidR="00802A63" w:rsidRPr="00C165E6" w:rsidSect="001A3DCB">
      <w:headerReference w:type="default" r:id="rId8"/>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70D2C" w14:textId="77777777" w:rsidR="00C82A0B" w:rsidRPr="003E7C31" w:rsidRDefault="00C82A0B" w:rsidP="000E29F9">
      <w:r w:rsidRPr="003E7C31">
        <w:separator/>
      </w:r>
    </w:p>
  </w:endnote>
  <w:endnote w:type="continuationSeparator" w:id="0">
    <w:p w14:paraId="5AA59A87" w14:textId="77777777" w:rsidR="00C82A0B" w:rsidRPr="003E7C31" w:rsidRDefault="00C82A0B" w:rsidP="000E29F9">
      <w:r w:rsidRPr="003E7C3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3DEC0" w14:textId="77777777" w:rsidR="00C82A0B" w:rsidRPr="003E7C31" w:rsidRDefault="00C82A0B" w:rsidP="000E29F9">
      <w:r w:rsidRPr="003E7C31">
        <w:separator/>
      </w:r>
    </w:p>
  </w:footnote>
  <w:footnote w:type="continuationSeparator" w:id="0">
    <w:p w14:paraId="75699829" w14:textId="77777777" w:rsidR="00C82A0B" w:rsidRPr="003E7C31" w:rsidRDefault="00C82A0B" w:rsidP="000E29F9">
      <w:r w:rsidRPr="003E7C3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82EDD" w14:textId="0EE10F52" w:rsidR="000E29F9" w:rsidRPr="003E7C31" w:rsidRDefault="000E29F9" w:rsidP="000E29F9">
    <w:pPr>
      <w:pStyle w:val="Antrats"/>
    </w:pPr>
    <w:r w:rsidRPr="003E7C31">
      <w:tab/>
    </w:r>
    <w:r w:rsidRPr="003E7C31">
      <w:tab/>
    </w:r>
    <w:r w:rsidRPr="003E7C31">
      <w:tab/>
    </w:r>
    <w:r w:rsidRPr="003E7C31">
      <w:tab/>
    </w:r>
    <w:r w:rsidRPr="003E7C31">
      <w:tab/>
    </w:r>
    <w:r w:rsidR="00C47291" w:rsidRPr="003E7C31">
      <w:t>2</w:t>
    </w:r>
    <w:r w:rsidR="00C50C6F" w:rsidRPr="003E7C31">
      <w:t>.1</w:t>
    </w:r>
    <w:r w:rsidRPr="003E7C31">
      <w:t xml:space="preserve"> priedas</w:t>
    </w:r>
  </w:p>
  <w:p w14:paraId="43D1C168" w14:textId="363DAC76" w:rsidR="000E29F9" w:rsidRPr="003E7C31" w:rsidRDefault="000E29F9" w:rsidP="000E29F9">
    <w:pPr>
      <w:pStyle w:val="Antrats"/>
    </w:pPr>
    <w:r w:rsidRPr="003E7C31">
      <w:tab/>
    </w:r>
    <w:r w:rsidRPr="003E7C31">
      <w:tab/>
    </w:r>
    <w:r w:rsidRPr="003E7C31">
      <w:tab/>
    </w:r>
    <w:r w:rsidRPr="003E7C31">
      <w:tab/>
    </w:r>
    <w:r w:rsidRPr="003E7C31">
      <w:tab/>
    </w:r>
    <w:r w:rsidR="003A29CF" w:rsidRPr="003E7C31">
      <w:t>Ben</w:t>
    </w:r>
    <w:r w:rsidR="00412B4E" w:rsidRPr="003E7C31">
      <w:t>drieji TS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56C97"/>
    <w:multiLevelType w:val="hybridMultilevel"/>
    <w:tmpl w:val="361ACFE4"/>
    <w:lvl w:ilvl="0" w:tplc="FC9698FE">
      <w:numFmt w:val="bullet"/>
      <w:lvlText w:val="•"/>
      <w:lvlJc w:val="left"/>
      <w:pPr>
        <w:ind w:left="1080" w:hanging="72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BBF7CB9"/>
    <w:multiLevelType w:val="hybridMultilevel"/>
    <w:tmpl w:val="931ACF7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59612450">
    <w:abstractNumId w:val="0"/>
  </w:num>
  <w:num w:numId="2" w16cid:durableId="1309065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968"/>
    <w:rsid w:val="000070A3"/>
    <w:rsid w:val="00014150"/>
    <w:rsid w:val="00024B90"/>
    <w:rsid w:val="00032AA4"/>
    <w:rsid w:val="00040882"/>
    <w:rsid w:val="000446B5"/>
    <w:rsid w:val="000472E1"/>
    <w:rsid w:val="00063E32"/>
    <w:rsid w:val="00072839"/>
    <w:rsid w:val="0007675F"/>
    <w:rsid w:val="0009258B"/>
    <w:rsid w:val="00092FDC"/>
    <w:rsid w:val="00097F38"/>
    <w:rsid w:val="000B4F5B"/>
    <w:rsid w:val="000B73CE"/>
    <w:rsid w:val="000C49A1"/>
    <w:rsid w:val="000E29F9"/>
    <w:rsid w:val="000F1F2D"/>
    <w:rsid w:val="000F5C7F"/>
    <w:rsid w:val="000F7868"/>
    <w:rsid w:val="0010289A"/>
    <w:rsid w:val="0010468E"/>
    <w:rsid w:val="001123D2"/>
    <w:rsid w:val="0011588D"/>
    <w:rsid w:val="00125725"/>
    <w:rsid w:val="00143463"/>
    <w:rsid w:val="00144EC8"/>
    <w:rsid w:val="00154496"/>
    <w:rsid w:val="00155585"/>
    <w:rsid w:val="001A3DCB"/>
    <w:rsid w:val="001B2436"/>
    <w:rsid w:val="001C7123"/>
    <w:rsid w:val="001D3B92"/>
    <w:rsid w:val="001D646E"/>
    <w:rsid w:val="001E363B"/>
    <w:rsid w:val="001F3EC9"/>
    <w:rsid w:val="00204FE8"/>
    <w:rsid w:val="00205C5C"/>
    <w:rsid w:val="00213EB7"/>
    <w:rsid w:val="0022300C"/>
    <w:rsid w:val="0022654D"/>
    <w:rsid w:val="002509D3"/>
    <w:rsid w:val="00254D26"/>
    <w:rsid w:val="00270E43"/>
    <w:rsid w:val="00282C6A"/>
    <w:rsid w:val="002910E3"/>
    <w:rsid w:val="0029353B"/>
    <w:rsid w:val="0029364E"/>
    <w:rsid w:val="0029468A"/>
    <w:rsid w:val="002A3C3F"/>
    <w:rsid w:val="002C59B1"/>
    <w:rsid w:val="002D1526"/>
    <w:rsid w:val="002F6F30"/>
    <w:rsid w:val="00301A27"/>
    <w:rsid w:val="00311F6B"/>
    <w:rsid w:val="00314357"/>
    <w:rsid w:val="00340345"/>
    <w:rsid w:val="003421F9"/>
    <w:rsid w:val="00342B13"/>
    <w:rsid w:val="00345E92"/>
    <w:rsid w:val="00351941"/>
    <w:rsid w:val="00357490"/>
    <w:rsid w:val="003938AD"/>
    <w:rsid w:val="003A29CF"/>
    <w:rsid w:val="003A57DD"/>
    <w:rsid w:val="003B2158"/>
    <w:rsid w:val="003C40B0"/>
    <w:rsid w:val="003C7725"/>
    <w:rsid w:val="003D278D"/>
    <w:rsid w:val="003E11A5"/>
    <w:rsid w:val="003E7C31"/>
    <w:rsid w:val="003F1457"/>
    <w:rsid w:val="003F431F"/>
    <w:rsid w:val="00404888"/>
    <w:rsid w:val="00405D49"/>
    <w:rsid w:val="00412B4E"/>
    <w:rsid w:val="00427B22"/>
    <w:rsid w:val="00446C5F"/>
    <w:rsid w:val="00456E4D"/>
    <w:rsid w:val="00461E8A"/>
    <w:rsid w:val="00462E48"/>
    <w:rsid w:val="00473293"/>
    <w:rsid w:val="0047494F"/>
    <w:rsid w:val="004A6F8E"/>
    <w:rsid w:val="004E1A54"/>
    <w:rsid w:val="004F04ED"/>
    <w:rsid w:val="00505B39"/>
    <w:rsid w:val="00505C8A"/>
    <w:rsid w:val="00505EFA"/>
    <w:rsid w:val="00510F72"/>
    <w:rsid w:val="005135D7"/>
    <w:rsid w:val="0052577D"/>
    <w:rsid w:val="00525980"/>
    <w:rsid w:val="00526363"/>
    <w:rsid w:val="00527DA8"/>
    <w:rsid w:val="00555BF6"/>
    <w:rsid w:val="00560156"/>
    <w:rsid w:val="0056706D"/>
    <w:rsid w:val="0058532E"/>
    <w:rsid w:val="00593927"/>
    <w:rsid w:val="005B0F18"/>
    <w:rsid w:val="005C7C23"/>
    <w:rsid w:val="005D0510"/>
    <w:rsid w:val="005E2F15"/>
    <w:rsid w:val="005E657F"/>
    <w:rsid w:val="005F4B0E"/>
    <w:rsid w:val="00610B48"/>
    <w:rsid w:val="00612062"/>
    <w:rsid w:val="00620422"/>
    <w:rsid w:val="006311B9"/>
    <w:rsid w:val="006405A1"/>
    <w:rsid w:val="006506A9"/>
    <w:rsid w:val="00650C4E"/>
    <w:rsid w:val="006750E0"/>
    <w:rsid w:val="00682A36"/>
    <w:rsid w:val="006B3090"/>
    <w:rsid w:val="006B6799"/>
    <w:rsid w:val="006C11C1"/>
    <w:rsid w:val="006C6BB5"/>
    <w:rsid w:val="006D2CCD"/>
    <w:rsid w:val="006E69E8"/>
    <w:rsid w:val="006F3981"/>
    <w:rsid w:val="006F6F74"/>
    <w:rsid w:val="0070157F"/>
    <w:rsid w:val="00702574"/>
    <w:rsid w:val="007067AA"/>
    <w:rsid w:val="00712B5E"/>
    <w:rsid w:val="00715BA7"/>
    <w:rsid w:val="0072133C"/>
    <w:rsid w:val="007235DD"/>
    <w:rsid w:val="00730FD6"/>
    <w:rsid w:val="00745910"/>
    <w:rsid w:val="00746450"/>
    <w:rsid w:val="00753A39"/>
    <w:rsid w:val="007625BA"/>
    <w:rsid w:val="00774733"/>
    <w:rsid w:val="007934F9"/>
    <w:rsid w:val="00794ABA"/>
    <w:rsid w:val="00796492"/>
    <w:rsid w:val="007A47FF"/>
    <w:rsid w:val="007A7A37"/>
    <w:rsid w:val="007C24CA"/>
    <w:rsid w:val="00802A63"/>
    <w:rsid w:val="0084060D"/>
    <w:rsid w:val="008433CC"/>
    <w:rsid w:val="00852968"/>
    <w:rsid w:val="00853181"/>
    <w:rsid w:val="00856E50"/>
    <w:rsid w:val="00867367"/>
    <w:rsid w:val="00890C30"/>
    <w:rsid w:val="008917DC"/>
    <w:rsid w:val="00896C84"/>
    <w:rsid w:val="008C0FA9"/>
    <w:rsid w:val="008C2E88"/>
    <w:rsid w:val="008D5282"/>
    <w:rsid w:val="008F0BCC"/>
    <w:rsid w:val="008F2D91"/>
    <w:rsid w:val="00900BAA"/>
    <w:rsid w:val="0091470E"/>
    <w:rsid w:val="0095051F"/>
    <w:rsid w:val="00956112"/>
    <w:rsid w:val="0097353E"/>
    <w:rsid w:val="0097463B"/>
    <w:rsid w:val="00982B72"/>
    <w:rsid w:val="00984010"/>
    <w:rsid w:val="0098575B"/>
    <w:rsid w:val="00986BD5"/>
    <w:rsid w:val="009A4E72"/>
    <w:rsid w:val="009A7364"/>
    <w:rsid w:val="009B34A2"/>
    <w:rsid w:val="009C164F"/>
    <w:rsid w:val="009C35F3"/>
    <w:rsid w:val="009D642A"/>
    <w:rsid w:val="009F4E88"/>
    <w:rsid w:val="00A062C4"/>
    <w:rsid w:val="00A12529"/>
    <w:rsid w:val="00A2547A"/>
    <w:rsid w:val="00A27474"/>
    <w:rsid w:val="00A31480"/>
    <w:rsid w:val="00A3680D"/>
    <w:rsid w:val="00A54D37"/>
    <w:rsid w:val="00A61CE9"/>
    <w:rsid w:val="00A769E4"/>
    <w:rsid w:val="00A775CD"/>
    <w:rsid w:val="00A80588"/>
    <w:rsid w:val="00A96275"/>
    <w:rsid w:val="00AA0B75"/>
    <w:rsid w:val="00AA4A8C"/>
    <w:rsid w:val="00AB0E32"/>
    <w:rsid w:val="00AB4F0F"/>
    <w:rsid w:val="00AC091B"/>
    <w:rsid w:val="00AC4671"/>
    <w:rsid w:val="00AE3871"/>
    <w:rsid w:val="00AF5BB1"/>
    <w:rsid w:val="00AF703F"/>
    <w:rsid w:val="00B0063D"/>
    <w:rsid w:val="00B23072"/>
    <w:rsid w:val="00B26C98"/>
    <w:rsid w:val="00B30986"/>
    <w:rsid w:val="00B51318"/>
    <w:rsid w:val="00B51934"/>
    <w:rsid w:val="00B573EB"/>
    <w:rsid w:val="00B71325"/>
    <w:rsid w:val="00B7230D"/>
    <w:rsid w:val="00B82997"/>
    <w:rsid w:val="00B86CAE"/>
    <w:rsid w:val="00B93602"/>
    <w:rsid w:val="00BA6C48"/>
    <w:rsid w:val="00BA7D26"/>
    <w:rsid w:val="00BB19A3"/>
    <w:rsid w:val="00BD7965"/>
    <w:rsid w:val="00BE746D"/>
    <w:rsid w:val="00BF780F"/>
    <w:rsid w:val="00C02BA2"/>
    <w:rsid w:val="00C26680"/>
    <w:rsid w:val="00C47291"/>
    <w:rsid w:val="00C503C9"/>
    <w:rsid w:val="00C504C1"/>
    <w:rsid w:val="00C50C6F"/>
    <w:rsid w:val="00C53489"/>
    <w:rsid w:val="00C554A8"/>
    <w:rsid w:val="00C652F8"/>
    <w:rsid w:val="00C82A0B"/>
    <w:rsid w:val="00C82D95"/>
    <w:rsid w:val="00C87FEF"/>
    <w:rsid w:val="00C94B51"/>
    <w:rsid w:val="00C94B83"/>
    <w:rsid w:val="00CA1748"/>
    <w:rsid w:val="00CB4B1A"/>
    <w:rsid w:val="00CC1D29"/>
    <w:rsid w:val="00CC4E54"/>
    <w:rsid w:val="00CE15EC"/>
    <w:rsid w:val="00D0567D"/>
    <w:rsid w:val="00D0622F"/>
    <w:rsid w:val="00D06EF4"/>
    <w:rsid w:val="00D1003B"/>
    <w:rsid w:val="00D16373"/>
    <w:rsid w:val="00D17FA8"/>
    <w:rsid w:val="00D57997"/>
    <w:rsid w:val="00D74E8D"/>
    <w:rsid w:val="00D77DB4"/>
    <w:rsid w:val="00D97129"/>
    <w:rsid w:val="00DA3952"/>
    <w:rsid w:val="00DA4E4C"/>
    <w:rsid w:val="00DB6CB7"/>
    <w:rsid w:val="00DC480F"/>
    <w:rsid w:val="00DE11C5"/>
    <w:rsid w:val="00DE3BC6"/>
    <w:rsid w:val="00DF0B5B"/>
    <w:rsid w:val="00DF2BFC"/>
    <w:rsid w:val="00E012E2"/>
    <w:rsid w:val="00E11763"/>
    <w:rsid w:val="00E1186A"/>
    <w:rsid w:val="00E11928"/>
    <w:rsid w:val="00E14F51"/>
    <w:rsid w:val="00E246AD"/>
    <w:rsid w:val="00E247BD"/>
    <w:rsid w:val="00E27200"/>
    <w:rsid w:val="00E41DBA"/>
    <w:rsid w:val="00E421A4"/>
    <w:rsid w:val="00E45261"/>
    <w:rsid w:val="00E50C54"/>
    <w:rsid w:val="00E53465"/>
    <w:rsid w:val="00E66708"/>
    <w:rsid w:val="00E709AD"/>
    <w:rsid w:val="00E91A1A"/>
    <w:rsid w:val="00EC2142"/>
    <w:rsid w:val="00ED2616"/>
    <w:rsid w:val="00EE7EAE"/>
    <w:rsid w:val="00F05892"/>
    <w:rsid w:val="00F22CBF"/>
    <w:rsid w:val="00F378C8"/>
    <w:rsid w:val="00F421C2"/>
    <w:rsid w:val="00F4415E"/>
    <w:rsid w:val="00F45B89"/>
    <w:rsid w:val="00F47726"/>
    <w:rsid w:val="00F52D70"/>
    <w:rsid w:val="00F62C1E"/>
    <w:rsid w:val="00F731BE"/>
    <w:rsid w:val="00F75393"/>
    <w:rsid w:val="00F7777A"/>
    <w:rsid w:val="00F81D4D"/>
    <w:rsid w:val="00F836B4"/>
    <w:rsid w:val="00F85947"/>
    <w:rsid w:val="00F91F18"/>
    <w:rsid w:val="00F96089"/>
    <w:rsid w:val="00FB6D49"/>
    <w:rsid w:val="00FC2111"/>
    <w:rsid w:val="00FC285F"/>
    <w:rsid w:val="00FC4165"/>
    <w:rsid w:val="00FD508F"/>
    <w:rsid w:val="00FF5D73"/>
    <w:rsid w:val="00FF7E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98E0A"/>
  <w15:chartTrackingRefBased/>
  <w15:docId w15:val="{1C64F6F1-65E1-4AF4-97CB-DD0A1347E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243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B4B1A"/>
    <w:pPr>
      <w:keepNext/>
      <w:outlineLvl w:val="0"/>
    </w:pPr>
    <w:rPr>
      <w:b/>
      <w:bCs/>
      <w:sz w:val="20"/>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B4B1A"/>
    <w:rPr>
      <w:rFonts w:ascii="Times New Roman" w:eastAsia="Times New Roman" w:hAnsi="Times New Roman" w:cs="Times New Roman"/>
      <w:b/>
      <w:bCs/>
      <w:sz w:val="20"/>
    </w:rPr>
  </w:style>
  <w:style w:type="paragraph" w:styleId="Antrats">
    <w:name w:val="header"/>
    <w:basedOn w:val="prastasis"/>
    <w:link w:val="AntratsDiagrama"/>
    <w:uiPriority w:val="99"/>
    <w:unhideWhenUsed/>
    <w:rsid w:val="000E29F9"/>
    <w:pPr>
      <w:tabs>
        <w:tab w:val="center" w:pos="4513"/>
        <w:tab w:val="right" w:pos="9026"/>
      </w:tabs>
    </w:pPr>
  </w:style>
  <w:style w:type="character" w:customStyle="1" w:styleId="AntratsDiagrama">
    <w:name w:val="Antraštės Diagrama"/>
    <w:basedOn w:val="Numatytasispastraiposriftas"/>
    <w:link w:val="Antrats"/>
    <w:uiPriority w:val="99"/>
    <w:rsid w:val="000E29F9"/>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0E29F9"/>
    <w:pPr>
      <w:tabs>
        <w:tab w:val="center" w:pos="4513"/>
        <w:tab w:val="right" w:pos="9026"/>
      </w:tabs>
    </w:pPr>
  </w:style>
  <w:style w:type="character" w:customStyle="1" w:styleId="PoratDiagrama">
    <w:name w:val="Poraštė Diagrama"/>
    <w:basedOn w:val="Numatytasispastraiposriftas"/>
    <w:link w:val="Porat"/>
    <w:uiPriority w:val="99"/>
    <w:rsid w:val="000E29F9"/>
    <w:rPr>
      <w:rFonts w:ascii="Times New Roman" w:eastAsia="Times New Roman" w:hAnsi="Times New Roman" w:cs="Times New Roman"/>
      <w:sz w:val="24"/>
      <w:szCs w:val="24"/>
      <w:lang w:val="en-US"/>
    </w:rPr>
  </w:style>
  <w:style w:type="paragraph" w:styleId="Sraopastraipa">
    <w:name w:val="List Paragraph"/>
    <w:basedOn w:val="prastasis"/>
    <w:uiPriority w:val="34"/>
    <w:qFormat/>
    <w:rsid w:val="00715B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84255">
      <w:bodyDiv w:val="1"/>
      <w:marLeft w:val="0"/>
      <w:marRight w:val="0"/>
      <w:marTop w:val="0"/>
      <w:marBottom w:val="0"/>
      <w:divBdr>
        <w:top w:val="none" w:sz="0" w:space="0" w:color="auto"/>
        <w:left w:val="none" w:sz="0" w:space="0" w:color="auto"/>
        <w:bottom w:val="none" w:sz="0" w:space="0" w:color="auto"/>
        <w:right w:val="none" w:sz="0" w:space="0" w:color="auto"/>
      </w:divBdr>
    </w:div>
    <w:div w:id="232857714">
      <w:bodyDiv w:val="1"/>
      <w:marLeft w:val="0"/>
      <w:marRight w:val="0"/>
      <w:marTop w:val="0"/>
      <w:marBottom w:val="0"/>
      <w:divBdr>
        <w:top w:val="none" w:sz="0" w:space="0" w:color="auto"/>
        <w:left w:val="none" w:sz="0" w:space="0" w:color="auto"/>
        <w:bottom w:val="none" w:sz="0" w:space="0" w:color="auto"/>
        <w:right w:val="none" w:sz="0" w:space="0" w:color="auto"/>
      </w:divBdr>
    </w:div>
    <w:div w:id="421684289">
      <w:bodyDiv w:val="1"/>
      <w:marLeft w:val="0"/>
      <w:marRight w:val="0"/>
      <w:marTop w:val="0"/>
      <w:marBottom w:val="0"/>
      <w:divBdr>
        <w:top w:val="none" w:sz="0" w:space="0" w:color="auto"/>
        <w:left w:val="none" w:sz="0" w:space="0" w:color="auto"/>
        <w:bottom w:val="none" w:sz="0" w:space="0" w:color="auto"/>
        <w:right w:val="none" w:sz="0" w:space="0" w:color="auto"/>
      </w:divBdr>
    </w:div>
    <w:div w:id="426077826">
      <w:bodyDiv w:val="1"/>
      <w:marLeft w:val="0"/>
      <w:marRight w:val="0"/>
      <w:marTop w:val="0"/>
      <w:marBottom w:val="0"/>
      <w:divBdr>
        <w:top w:val="none" w:sz="0" w:space="0" w:color="auto"/>
        <w:left w:val="none" w:sz="0" w:space="0" w:color="auto"/>
        <w:bottom w:val="none" w:sz="0" w:space="0" w:color="auto"/>
        <w:right w:val="none" w:sz="0" w:space="0" w:color="auto"/>
      </w:divBdr>
    </w:div>
    <w:div w:id="626931724">
      <w:bodyDiv w:val="1"/>
      <w:marLeft w:val="0"/>
      <w:marRight w:val="0"/>
      <w:marTop w:val="0"/>
      <w:marBottom w:val="0"/>
      <w:divBdr>
        <w:top w:val="none" w:sz="0" w:space="0" w:color="auto"/>
        <w:left w:val="none" w:sz="0" w:space="0" w:color="auto"/>
        <w:bottom w:val="none" w:sz="0" w:space="0" w:color="auto"/>
        <w:right w:val="none" w:sz="0" w:space="0" w:color="auto"/>
      </w:divBdr>
    </w:div>
    <w:div w:id="640576266">
      <w:bodyDiv w:val="1"/>
      <w:marLeft w:val="0"/>
      <w:marRight w:val="0"/>
      <w:marTop w:val="0"/>
      <w:marBottom w:val="0"/>
      <w:divBdr>
        <w:top w:val="none" w:sz="0" w:space="0" w:color="auto"/>
        <w:left w:val="none" w:sz="0" w:space="0" w:color="auto"/>
        <w:bottom w:val="none" w:sz="0" w:space="0" w:color="auto"/>
        <w:right w:val="none" w:sz="0" w:space="0" w:color="auto"/>
      </w:divBdr>
    </w:div>
    <w:div w:id="653219162">
      <w:bodyDiv w:val="1"/>
      <w:marLeft w:val="0"/>
      <w:marRight w:val="0"/>
      <w:marTop w:val="0"/>
      <w:marBottom w:val="0"/>
      <w:divBdr>
        <w:top w:val="none" w:sz="0" w:space="0" w:color="auto"/>
        <w:left w:val="none" w:sz="0" w:space="0" w:color="auto"/>
        <w:bottom w:val="none" w:sz="0" w:space="0" w:color="auto"/>
        <w:right w:val="none" w:sz="0" w:space="0" w:color="auto"/>
      </w:divBdr>
    </w:div>
    <w:div w:id="778600232">
      <w:bodyDiv w:val="1"/>
      <w:marLeft w:val="0"/>
      <w:marRight w:val="0"/>
      <w:marTop w:val="0"/>
      <w:marBottom w:val="0"/>
      <w:divBdr>
        <w:top w:val="none" w:sz="0" w:space="0" w:color="auto"/>
        <w:left w:val="none" w:sz="0" w:space="0" w:color="auto"/>
        <w:bottom w:val="none" w:sz="0" w:space="0" w:color="auto"/>
        <w:right w:val="none" w:sz="0" w:space="0" w:color="auto"/>
      </w:divBdr>
    </w:div>
    <w:div w:id="1087113878">
      <w:bodyDiv w:val="1"/>
      <w:marLeft w:val="0"/>
      <w:marRight w:val="0"/>
      <w:marTop w:val="0"/>
      <w:marBottom w:val="0"/>
      <w:divBdr>
        <w:top w:val="none" w:sz="0" w:space="0" w:color="auto"/>
        <w:left w:val="none" w:sz="0" w:space="0" w:color="auto"/>
        <w:bottom w:val="none" w:sz="0" w:space="0" w:color="auto"/>
        <w:right w:val="none" w:sz="0" w:space="0" w:color="auto"/>
      </w:divBdr>
    </w:div>
    <w:div w:id="1583297594">
      <w:bodyDiv w:val="1"/>
      <w:marLeft w:val="0"/>
      <w:marRight w:val="0"/>
      <w:marTop w:val="0"/>
      <w:marBottom w:val="0"/>
      <w:divBdr>
        <w:top w:val="none" w:sz="0" w:space="0" w:color="auto"/>
        <w:left w:val="none" w:sz="0" w:space="0" w:color="auto"/>
        <w:bottom w:val="none" w:sz="0" w:space="0" w:color="auto"/>
        <w:right w:val="none" w:sz="0" w:space="0" w:color="auto"/>
      </w:divBdr>
    </w:div>
    <w:div w:id="158826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ovile.cerniauskiene@siauliuligonin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4068</Words>
  <Characters>2319</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Rima Glušnienė</cp:lastModifiedBy>
  <cp:revision>32</cp:revision>
  <dcterms:created xsi:type="dcterms:W3CDTF">2025-08-20T12:20:00Z</dcterms:created>
  <dcterms:modified xsi:type="dcterms:W3CDTF">2025-08-21T08:45:00Z</dcterms:modified>
</cp:coreProperties>
</file>